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5A" w:rsidRDefault="007D6B3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A596D" wp14:editId="13757AC6">
                <wp:simplePos x="0" y="0"/>
                <wp:positionH relativeFrom="margin">
                  <wp:posOffset>175895</wp:posOffset>
                </wp:positionH>
                <wp:positionV relativeFrom="paragraph">
                  <wp:posOffset>-6985</wp:posOffset>
                </wp:positionV>
                <wp:extent cx="5553075" cy="100965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B3C" w:rsidRPr="00BB76C7" w:rsidRDefault="007D6B3C" w:rsidP="007D6B3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7D6B3C" w:rsidRPr="00610115" w:rsidRDefault="007D6B3C" w:rsidP="007D6B3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D6B3C" w:rsidRPr="00BB76C7" w:rsidRDefault="007D6B3C" w:rsidP="007D6B3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A59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85pt;margin-top:-.55pt;width:437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" fillcolor="window" strokeweight=".5pt">
                <v:textbox>
                  <w:txbxContent>
                    <w:p w:rsidR="007D6B3C" w:rsidRPr="00BB76C7" w:rsidRDefault="007D6B3C" w:rsidP="007D6B3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7D6B3C" w:rsidRPr="00610115" w:rsidRDefault="007D6B3C" w:rsidP="007D6B3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D6B3C" w:rsidRPr="00BB76C7" w:rsidRDefault="007D6B3C" w:rsidP="007D6B3C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D80"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DF4B5A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中小企業信用保険法第２条第５項第４号の規定による認定申請書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　　　　　　　　　　　　　　年　　月　　日</w:t>
            </w:r>
          </w:p>
          <w:p w:rsidR="00DF4B5A" w:rsidRDefault="00F60D80" w:rsidP="007D6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C445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太良町長　永淵　孝幸　殿</w:t>
            </w:r>
            <w:bookmarkStart w:id="0" w:name="_GoBack"/>
            <w:bookmarkEnd w:id="0"/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　　　　 申請者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fitText w:val="840" w:id="1"/>
              </w:rPr>
              <w:t xml:space="preserve">住　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 　　　　　　</w:t>
            </w: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00" w:right="84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53" w:right="531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fitText w:val="840" w:id="2"/>
              </w:rPr>
              <w:t>事業所名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　　</w:t>
            </w: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00" w:right="84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fitText w:val="840" w:id="3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　 印</w:t>
            </w: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私は，（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）の発生に起因して，下記のとおり，経営の安定に支障が生じておりますので，中小企業信用保険法第２条第５項第４号の規定に基づき認定されるようお願いします。</w:t>
            </w: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DF4B5A" w:rsidRDefault="00F6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F4B5A" w:rsidRDefault="00DF4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:rsidR="00DF4B5A" w:rsidRDefault="00DF4B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</w:p>
    <w:p w:rsidR="00DF4B5A" w:rsidRDefault="00F60D8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DF4B5A" w:rsidRDefault="00F60D80">
      <w:pPr>
        <w:pStyle w:val="a5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:rsidR="00DF4B5A" w:rsidRPr="007D6B3C" w:rsidRDefault="00F60D80" w:rsidP="007D6B3C">
      <w:pPr>
        <w:pStyle w:val="a5"/>
        <w:numPr>
          <w:ilvl w:val="0"/>
          <w:numId w:val="1"/>
        </w:numPr>
        <w:spacing w:line="0" w:lineRule="atLeast"/>
        <w:ind w:leftChars="0" w:left="340" w:hangingChars="170" w:hanging="3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DF4B5A" w:rsidRDefault="004E5A6A">
      <w:pPr>
        <w:pStyle w:val="a5"/>
        <w:spacing w:line="0" w:lineRule="atLeast"/>
        <w:ind w:leftChars="0" w:left="357" w:right="10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中認定</w:t>
      </w:r>
      <w:r w:rsidR="00F60D80">
        <w:rPr>
          <w:rFonts w:asciiTheme="majorEastAsia" w:eastAsiaTheme="majorEastAsia" w:hAnsiTheme="majorEastAsia" w:hint="eastAsia"/>
          <w:sz w:val="20"/>
        </w:rPr>
        <w:t>第　　　　　　号</w:t>
      </w:r>
    </w:p>
    <w:p w:rsidR="00DF4B5A" w:rsidRDefault="00F60D80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令和　　　　年　　　月　　　日</w:t>
      </w:r>
    </w:p>
    <w:p w:rsidR="00DF4B5A" w:rsidRDefault="00F60D80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申請のとおり、相違ないことを認定します。</w:t>
      </w:r>
    </w:p>
    <w:p w:rsidR="00DF4B5A" w:rsidRDefault="00F60D80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（注）本認定書の有効期間：</w:t>
      </w:r>
      <w:r w:rsidR="009F0CCF">
        <w:rPr>
          <w:rFonts w:asciiTheme="majorEastAsia" w:eastAsiaTheme="majorEastAsia" w:hAnsiTheme="majorEastAsia" w:hint="eastAsia"/>
          <w:sz w:val="20"/>
        </w:rPr>
        <w:t>令和　　年　　月　　日から令和　　年　　月　　日まで</w:t>
      </w:r>
      <w:r w:rsidR="009F0CCF">
        <w:rPr>
          <w:rFonts w:asciiTheme="majorEastAsia" w:eastAsiaTheme="majorEastAsia" w:hAnsiTheme="majorEastAsia"/>
          <w:sz w:val="20"/>
        </w:rPr>
        <w:t xml:space="preserve"> </w:t>
      </w:r>
    </w:p>
    <w:p w:rsidR="00DF4B5A" w:rsidRDefault="00DF4B5A">
      <w:pPr>
        <w:jc w:val="left"/>
        <w:rPr>
          <w:rFonts w:asciiTheme="majorEastAsia" w:eastAsiaTheme="majorEastAsia" w:hAnsiTheme="majorEastAsia"/>
          <w:sz w:val="20"/>
        </w:rPr>
      </w:pPr>
    </w:p>
    <w:p w:rsidR="00DF4B5A" w:rsidRDefault="004E5A6A">
      <w:pPr>
        <w:jc w:val="left"/>
        <w:rPr>
          <w:rFonts w:ascii="Century" w:eastAsia="ＭＳ 明朝" w:hAnsi="Century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太良町長　永　淵　孝　幸</w:t>
      </w:r>
    </w:p>
    <w:sectPr w:rsidR="00DF4B5A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75" w:rsidRDefault="00750375">
      <w:r>
        <w:separator/>
      </w:r>
    </w:p>
  </w:endnote>
  <w:endnote w:type="continuationSeparator" w:id="0">
    <w:p w:rsidR="00750375" w:rsidRDefault="0075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75" w:rsidRDefault="00750375">
      <w:r>
        <w:separator/>
      </w:r>
    </w:p>
  </w:footnote>
  <w:footnote w:type="continuationSeparator" w:id="0">
    <w:p w:rsidR="00750375" w:rsidRDefault="0075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B98A436"/>
    <w:lvl w:ilvl="0" w:tplc="44B2B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F4B5A"/>
    <w:rsid w:val="004E5A6A"/>
    <w:rsid w:val="005567AF"/>
    <w:rsid w:val="00750375"/>
    <w:rsid w:val="007D6B3C"/>
    <w:rsid w:val="009F0CCF"/>
    <w:rsid w:val="00C445D2"/>
    <w:rsid w:val="00DF4B5A"/>
    <w:rsid w:val="00F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D8D1C"/>
  <w15:docId w15:val="{94422CA9-9C69-4EB0-AA63-A1FE2F9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sdcadmin</cp:lastModifiedBy>
  <cp:revision>21</cp:revision>
  <cp:lastPrinted>2020-03-02T06:31:00Z</cp:lastPrinted>
  <dcterms:created xsi:type="dcterms:W3CDTF">2014-03-27T23:46:00Z</dcterms:created>
  <dcterms:modified xsi:type="dcterms:W3CDTF">2024-02-15T07:14:00Z</dcterms:modified>
</cp:coreProperties>
</file>